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C" w:rsidRPr="00E5497E" w:rsidRDefault="00A20F2C" w:rsidP="00A20F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5"/>
        <w:gridCol w:w="4066"/>
      </w:tblGrid>
      <w:tr w:rsidR="00A20F2C" w:rsidTr="00DE7300">
        <w:tc>
          <w:tcPr>
            <w:tcW w:w="6062" w:type="dxa"/>
          </w:tcPr>
          <w:p w:rsidR="00A20F2C" w:rsidRDefault="00A20F2C" w:rsidP="00DE730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359" w:type="dxa"/>
          </w:tcPr>
          <w:p w:rsidR="00A20F2C" w:rsidRPr="008B5F02" w:rsidRDefault="00A20F2C" w:rsidP="00A20F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</w:pPr>
            <w:r w:rsidRPr="008B5F02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 xml:space="preserve">Приложение </w:t>
            </w:r>
            <w:r w:rsidR="000F6DE6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  <w:p w:rsidR="00A20F2C" w:rsidRPr="008B5F02" w:rsidRDefault="00A20F2C" w:rsidP="00A20F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</w:pPr>
            <w:r w:rsidRPr="008B5F02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>к приказу</w:t>
            </w:r>
          </w:p>
          <w:p w:rsidR="000F6DE6" w:rsidRPr="000F6DE6" w:rsidRDefault="00A20F2C" w:rsidP="000F6D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 w:rsidRPr="008B5F02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F6DE6" w:rsidRPr="000F6DE6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>МБДОУ «Детский сад № 9 г</w:t>
            </w:r>
            <w:proofErr w:type="gramStart"/>
            <w:r w:rsidR="000F6DE6" w:rsidRPr="000F6DE6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>.Л</w:t>
            </w:r>
            <w:proofErr w:type="gramEnd"/>
            <w:r w:rsidR="000F6DE6" w:rsidRPr="000F6DE6">
              <w:rPr>
                <w:rFonts w:ascii="Times New Roman" w:eastAsia="Times New Roman CYR" w:hAnsi="Times New Roman"/>
                <w:kern w:val="3"/>
                <w:sz w:val="20"/>
                <w:szCs w:val="20"/>
                <w:lang w:eastAsia="ja-JP" w:bidi="fa-IR"/>
              </w:rPr>
              <w:t>ьгова»</w:t>
            </w:r>
          </w:p>
          <w:p w:rsidR="000F6DE6" w:rsidRPr="000F6DE6" w:rsidRDefault="000F6DE6" w:rsidP="000F6D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r w:rsidRPr="000F6DE6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От 06.08.2021г.   № 42</w:t>
            </w:r>
          </w:p>
          <w:p w:rsidR="000F6DE6" w:rsidRPr="004D26E3" w:rsidRDefault="000F6DE6" w:rsidP="000F6DE6">
            <w:pPr>
              <w:pStyle w:val="a6"/>
              <w:rPr>
                <w:rFonts w:ascii="Times New Roman" w:hAnsi="Times New Roman" w:cs="Times New Roman"/>
              </w:rPr>
            </w:pPr>
          </w:p>
          <w:p w:rsidR="00A20F2C" w:rsidRDefault="00A20F2C" w:rsidP="00DE730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20F2C" w:rsidTr="00DE7300">
        <w:tc>
          <w:tcPr>
            <w:tcW w:w="6062" w:type="dxa"/>
          </w:tcPr>
          <w:p w:rsidR="00A20F2C" w:rsidRDefault="00A20F2C" w:rsidP="00DE730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359" w:type="dxa"/>
          </w:tcPr>
          <w:p w:rsidR="00A20F2C" w:rsidRPr="00950BFB" w:rsidRDefault="00A20F2C" w:rsidP="00DE730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F30E90" w:rsidRPr="008E252E" w:rsidRDefault="00F30E90" w:rsidP="00F30E9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30E90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2C" w:rsidRDefault="00A20F2C" w:rsidP="00A20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A20F2C" w:rsidRDefault="00A20F2C" w:rsidP="00A20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CE3">
        <w:rPr>
          <w:rFonts w:ascii="Times New Roman" w:hAnsi="Times New Roman"/>
          <w:b/>
          <w:sz w:val="24"/>
          <w:szCs w:val="24"/>
        </w:rPr>
        <w:t xml:space="preserve">о порядке </w:t>
      </w:r>
      <w:r>
        <w:rPr>
          <w:rFonts w:ascii="Times New Roman" w:hAnsi="Times New Roman"/>
          <w:b/>
          <w:sz w:val="24"/>
          <w:szCs w:val="24"/>
        </w:rPr>
        <w:t xml:space="preserve">уведомления работодателя </w:t>
      </w:r>
      <w:r w:rsidRPr="00493CE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коррупционных нарушениях,</w:t>
      </w:r>
    </w:p>
    <w:p w:rsidR="00A20F2C" w:rsidRPr="009234CC" w:rsidRDefault="00A20F2C" w:rsidP="00A20F2C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личной заинтересованности и конфликте интересов</w:t>
      </w:r>
    </w:p>
    <w:p w:rsidR="00A20F2C" w:rsidRPr="009234CC" w:rsidRDefault="00A20F2C" w:rsidP="00A20F2C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F6DE6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 9 г</w:t>
      </w:r>
      <w:proofErr w:type="gramStart"/>
      <w:r w:rsidR="000F6DE6">
        <w:rPr>
          <w:rFonts w:ascii="Times New Roman" w:hAnsi="Times New Roman" w:cs="Times New Roman"/>
          <w:b/>
          <w:color w:val="000000"/>
          <w:sz w:val="24"/>
          <w:szCs w:val="24"/>
        </w:rPr>
        <w:t>.Л</w:t>
      </w:r>
      <w:proofErr w:type="gramEnd"/>
      <w:r w:rsidR="000F6DE6">
        <w:rPr>
          <w:rFonts w:ascii="Times New Roman" w:hAnsi="Times New Roman" w:cs="Times New Roman"/>
          <w:b/>
          <w:color w:val="000000"/>
          <w:sz w:val="24"/>
          <w:szCs w:val="24"/>
        </w:rPr>
        <w:t>ьгова»</w:t>
      </w:r>
    </w:p>
    <w:p w:rsidR="00F30E90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0E90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 xml:space="preserve">1. Настоящее Положение устанавливает обязанность каждого сотрудника </w:t>
      </w:r>
      <w:r w:rsidR="00A05AFA" w:rsidRPr="00A05AFA">
        <w:rPr>
          <w:rFonts w:ascii="Times New Roman" w:hAnsi="Times New Roman"/>
          <w:color w:val="000000"/>
          <w:sz w:val="24"/>
          <w:szCs w:val="24"/>
        </w:rPr>
        <w:t>МБДОУ «Детский сад № 9 г</w:t>
      </w:r>
      <w:proofErr w:type="gramStart"/>
      <w:r w:rsidR="00A05AFA" w:rsidRPr="00A05AFA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="00A05AFA" w:rsidRPr="00A05AFA">
        <w:rPr>
          <w:rFonts w:ascii="Times New Roman" w:hAnsi="Times New Roman"/>
          <w:color w:val="000000"/>
          <w:sz w:val="24"/>
          <w:szCs w:val="24"/>
        </w:rPr>
        <w:t>ьгова»</w:t>
      </w:r>
      <w:r w:rsidR="00A05AFA" w:rsidRPr="00A659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(далее –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A65993">
        <w:rPr>
          <w:rFonts w:ascii="Times New Roman" w:hAnsi="Times New Roman"/>
          <w:spacing w:val="-6"/>
          <w:sz w:val="24"/>
          <w:szCs w:val="24"/>
        </w:rPr>
        <w:t>уведомлять работодателя о ставших известными</w:t>
      </w:r>
      <w:r w:rsidRPr="00A65993">
        <w:rPr>
          <w:rFonts w:ascii="Times New Roman" w:hAnsi="Times New Roman"/>
          <w:sz w:val="24"/>
          <w:szCs w:val="24"/>
        </w:rPr>
        <w:t xml:space="preserve"> ему сведениях о: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>– </w:t>
      </w:r>
      <w:proofErr w:type="gramStart"/>
      <w:r w:rsidRPr="00A65993">
        <w:rPr>
          <w:rFonts w:ascii="Times New Roman" w:hAnsi="Times New Roman"/>
          <w:spacing w:val="-4"/>
          <w:sz w:val="24"/>
          <w:szCs w:val="24"/>
        </w:rPr>
        <w:t>склонении</w:t>
      </w:r>
      <w:proofErr w:type="gramEnd"/>
      <w:r w:rsidRPr="00A65993">
        <w:rPr>
          <w:rFonts w:ascii="Times New Roman" w:hAnsi="Times New Roman"/>
          <w:spacing w:val="-4"/>
          <w:sz w:val="24"/>
          <w:szCs w:val="24"/>
        </w:rPr>
        <w:t xml:space="preserve"> к совершению коррупционных</w:t>
      </w:r>
      <w:r w:rsidRPr="00A65993">
        <w:rPr>
          <w:rFonts w:ascii="Times New Roman" w:hAnsi="Times New Roman"/>
          <w:sz w:val="24"/>
          <w:szCs w:val="24"/>
        </w:rPr>
        <w:t xml:space="preserve"> действий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 самого сотрудника, иных работников или контрагентов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>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 xml:space="preserve">– подготовке или совершении коррупционных нарушений, в том числе коммерческого подкупа и взятки, самим сотрудником, другими работниками или контрагентами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 xml:space="preserve">; 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 xml:space="preserve">– возникшем или потенциально возможном </w:t>
      </w:r>
      <w:proofErr w:type="gramStart"/>
      <w:r w:rsidRPr="00A65993">
        <w:rPr>
          <w:rFonts w:ascii="Times New Roman" w:hAnsi="Times New Roman"/>
          <w:spacing w:val="-4"/>
          <w:sz w:val="24"/>
          <w:szCs w:val="24"/>
        </w:rPr>
        <w:t>конфликте</w:t>
      </w:r>
      <w:proofErr w:type="gramEnd"/>
      <w:r w:rsidRPr="00A65993">
        <w:rPr>
          <w:rFonts w:ascii="Times New Roman" w:hAnsi="Times New Roman"/>
          <w:spacing w:val="-4"/>
          <w:sz w:val="24"/>
          <w:szCs w:val="24"/>
        </w:rPr>
        <w:t xml:space="preserve"> интересов и личной заинтересованности самого сотрудника или иных работников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pacing w:val="-4"/>
          <w:sz w:val="24"/>
          <w:szCs w:val="24"/>
        </w:rPr>
        <w:t>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– </w:t>
      </w:r>
      <w:proofErr w:type="gramStart"/>
      <w:r w:rsidRPr="00A65993">
        <w:rPr>
          <w:rFonts w:ascii="Times New Roman" w:hAnsi="Times New Roman"/>
          <w:sz w:val="24"/>
          <w:szCs w:val="24"/>
        </w:rPr>
        <w:t>получении</w:t>
      </w:r>
      <w:proofErr w:type="gramEnd"/>
      <w:r w:rsidRPr="00A65993">
        <w:rPr>
          <w:rFonts w:ascii="Times New Roman" w:hAnsi="Times New Roman"/>
          <w:sz w:val="24"/>
          <w:szCs w:val="24"/>
        </w:rPr>
        <w:t xml:space="preserve"> самим сотрудником или иными работниками подарков в нарушение действующих в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99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A65993">
        <w:rPr>
          <w:rFonts w:ascii="Times New Roman" w:hAnsi="Times New Roman"/>
          <w:sz w:val="24"/>
          <w:szCs w:val="24"/>
        </w:rPr>
        <w:t xml:space="preserve"> правил;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>– иных коррупционных рисках, потенциально опасных</w:t>
      </w:r>
      <w:r w:rsidRPr="00A65993">
        <w:rPr>
          <w:rFonts w:ascii="Times New Roman" w:hAnsi="Times New Roman"/>
          <w:sz w:val="24"/>
          <w:szCs w:val="24"/>
        </w:rPr>
        <w:t xml:space="preserve"> для имущественных, репутационных и иных интересов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>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 xml:space="preserve">2. Уведомление производится безотлагательно в форме </w:t>
      </w:r>
      <w:r w:rsidRPr="00A65993">
        <w:rPr>
          <w:rFonts w:ascii="Times New Roman" w:hAnsi="Times New Roman"/>
          <w:spacing w:val="-4"/>
          <w:sz w:val="24"/>
          <w:szCs w:val="24"/>
        </w:rPr>
        <w:t>служебной (докла</w:t>
      </w:r>
      <w:r w:rsidR="00A05AFA">
        <w:rPr>
          <w:rFonts w:ascii="Times New Roman" w:hAnsi="Times New Roman"/>
          <w:spacing w:val="-4"/>
          <w:sz w:val="24"/>
          <w:szCs w:val="24"/>
        </w:rPr>
        <w:t>дной) записки должностному лицу ДОО</w:t>
      </w:r>
      <w:r w:rsidRPr="00A65993">
        <w:rPr>
          <w:rFonts w:ascii="Times New Roman" w:hAnsi="Times New Roman"/>
          <w:spacing w:val="-4"/>
          <w:sz w:val="24"/>
          <w:szCs w:val="24"/>
        </w:rPr>
        <w:t>, ответственному за реализацию</w:t>
      </w:r>
      <w:r w:rsidRPr="00A65993">
        <w:rPr>
          <w:rFonts w:ascii="Times New Roman" w:hAnsi="Times New Roman"/>
          <w:sz w:val="24"/>
          <w:szCs w:val="24"/>
        </w:rPr>
        <w:t xml:space="preserve"> антикоррупционной политики, а при его отсутствии на рабочем месте – </w:t>
      </w:r>
      <w:r w:rsidR="00A65993" w:rsidRPr="00A65993">
        <w:rPr>
          <w:rFonts w:ascii="Times New Roman" w:hAnsi="Times New Roman"/>
          <w:sz w:val="24"/>
          <w:szCs w:val="24"/>
        </w:rPr>
        <w:t>генеральному директору</w:t>
      </w:r>
      <w:r w:rsidRPr="00A65993">
        <w:rPr>
          <w:rFonts w:ascii="Times New Roman" w:hAnsi="Times New Roman"/>
          <w:sz w:val="24"/>
          <w:szCs w:val="24"/>
        </w:rPr>
        <w:t>, либо непосредственному руководителю сотрудника.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 xml:space="preserve">В случае нахождения сотрудника вне места работы в связи командировкой, отпуском и по иным причинам он обязан уведомить 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должностное лицо </w:t>
      </w:r>
      <w:r w:rsidR="00A05AFA">
        <w:rPr>
          <w:rFonts w:ascii="Times New Roman" w:hAnsi="Times New Roman"/>
          <w:spacing w:val="-4"/>
          <w:sz w:val="24"/>
          <w:szCs w:val="24"/>
        </w:rPr>
        <w:t xml:space="preserve">ДОО </w:t>
      </w:r>
      <w:r w:rsidRPr="00A65993">
        <w:rPr>
          <w:rFonts w:ascii="Times New Roman" w:hAnsi="Times New Roman"/>
          <w:sz w:val="24"/>
          <w:szCs w:val="24"/>
        </w:rPr>
        <w:t>незамедлительно с момента прибытия к месту работы, если более раннее уведомление не требуется исходя из сложившихся обстоятельств.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В случаях, не терпящих отлагательств, сообщение может быть передано в устной форме (в том числе по телефону) с последующим оформлением докладной записки.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3. Уведомление должно содержать следующие сведения: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– Ф.И.О., должность, место жительства и телефон лица, направившего уведомление;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– описание обстоятельств, при которых стали известны сообщаемые сведения (дата, место, время, обстановка, участвующие лица и другие условия);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– необходимые сведения об упоминаемых в сообщениях физических и юридических лицах;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>– подробное описание обстоятельств, послуживших основанием для направления уведомления.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>В уведомлении сотрудник может сообщить свои рекомендации и предложения по принятию необходимых мер в связи с изложенными фактами.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 xml:space="preserve">4. Уведомления подлежат учёту лицом, ответственным за реализацию </w:t>
      </w:r>
      <w:proofErr w:type="spellStart"/>
      <w:r w:rsidRPr="00A65993">
        <w:rPr>
          <w:rFonts w:ascii="Times New Roman" w:hAnsi="Times New Roman"/>
          <w:sz w:val="24"/>
          <w:szCs w:val="24"/>
        </w:rPr>
        <w:lastRenderedPageBreak/>
        <w:t>антикоррупционной</w:t>
      </w:r>
      <w:proofErr w:type="spellEnd"/>
      <w:r w:rsidRPr="00A65993">
        <w:rPr>
          <w:rFonts w:ascii="Times New Roman" w:hAnsi="Times New Roman"/>
          <w:sz w:val="24"/>
          <w:szCs w:val="24"/>
        </w:rPr>
        <w:t xml:space="preserve"> 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политики в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pacing w:val="-4"/>
          <w:sz w:val="24"/>
          <w:szCs w:val="24"/>
        </w:rPr>
        <w:t>, которое обеспечивает их конфиденциальность и защиту от доступа другихлиц, в том числе в порядке, установленном законодательством для защиты персональных данных, коммерческой тайны</w:t>
      </w:r>
      <w:r w:rsidRPr="00A65993">
        <w:rPr>
          <w:rFonts w:ascii="Times New Roman" w:hAnsi="Times New Roman"/>
          <w:sz w:val="24"/>
          <w:szCs w:val="24"/>
        </w:rPr>
        <w:t xml:space="preserve"> и иных конфиденциальных данных.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5993">
        <w:rPr>
          <w:rFonts w:ascii="Times New Roman" w:hAnsi="Times New Roman"/>
          <w:spacing w:val="-4"/>
          <w:sz w:val="24"/>
          <w:szCs w:val="24"/>
        </w:rPr>
        <w:t>Уведомления хранятся в сейфе, ключи от которого находятся у ответственного за реализацию</w:t>
      </w:r>
      <w:r w:rsidRPr="00A65993">
        <w:rPr>
          <w:rFonts w:ascii="Times New Roman" w:hAnsi="Times New Roman"/>
          <w:sz w:val="24"/>
          <w:szCs w:val="24"/>
        </w:rPr>
        <w:t xml:space="preserve"> антикоррупционной политики.</w:t>
      </w:r>
      <w:proofErr w:type="gramEnd"/>
      <w:r w:rsidRPr="00A65993">
        <w:rPr>
          <w:rFonts w:ascii="Times New Roman" w:hAnsi="Times New Roman"/>
          <w:sz w:val="24"/>
          <w:szCs w:val="24"/>
        </w:rPr>
        <w:t xml:space="preserve"> Не допускается изготовление цифровых копий материалов сообщений и копирование их иным образом.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65993">
        <w:rPr>
          <w:rFonts w:ascii="Times New Roman" w:hAnsi="Times New Roman"/>
          <w:spacing w:val="-4"/>
          <w:sz w:val="24"/>
          <w:szCs w:val="24"/>
        </w:rPr>
        <w:t xml:space="preserve">5. Проверка сведений о фактах, изложенных в уведомлении, осуществляется администрацией 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 самостоятельно. Сотрудник, подавший уведомление, может быть опрошен, у него могут быть затребованы документы, материалы и дополнительные письменные пояснения.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 xml:space="preserve">6. По решению </w:t>
      </w:r>
      <w:r w:rsidR="00A65993" w:rsidRPr="00A65993">
        <w:rPr>
          <w:rFonts w:ascii="Times New Roman" w:hAnsi="Times New Roman"/>
          <w:sz w:val="24"/>
          <w:szCs w:val="24"/>
        </w:rPr>
        <w:t>генерального директора</w:t>
      </w:r>
      <w:r w:rsidRPr="00A65993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A65993">
        <w:rPr>
          <w:rFonts w:ascii="Times New Roman" w:hAnsi="Times New Roman"/>
          <w:sz w:val="24"/>
          <w:szCs w:val="24"/>
        </w:rPr>
        <w:t xml:space="preserve"> полученные сведения могут быть переданы для проверки в компетентные правоохранительные органы с соблюдением конфиденциальности информации о лице, подавшем уведомление. 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Par31"/>
      <w:bookmarkEnd w:id="0"/>
      <w:r w:rsidRPr="00A65993">
        <w:rPr>
          <w:rFonts w:ascii="Times New Roman" w:hAnsi="Times New Roman"/>
          <w:sz w:val="24"/>
          <w:szCs w:val="24"/>
        </w:rPr>
        <w:t xml:space="preserve">7. Государственная защита сотрудника, подавшего уведомление, в случае возбуждения уголовного или административного расследования и судопроизводства обеспечивается в порядке и на условиях, установленных Федеральным </w:t>
      </w:r>
      <w:hyperlink r:id="rId4" w:history="1">
        <w:r w:rsidRPr="00A65993">
          <w:rPr>
            <w:rFonts w:ascii="Times New Roman" w:hAnsi="Times New Roman"/>
            <w:sz w:val="24"/>
            <w:szCs w:val="24"/>
          </w:rPr>
          <w:t>законом</w:t>
        </w:r>
      </w:hyperlink>
      <w:bookmarkStart w:id="1" w:name="Par33"/>
      <w:bookmarkEnd w:id="1"/>
      <w:r w:rsidR="00A05AFA">
        <w:t xml:space="preserve"> </w:t>
      </w:r>
      <w:r w:rsidRPr="00A659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                 20 августа 2004 г. N 119-ФЗ "О государственной защите потерпевших, свидетелей и иных участников уголовного судопроизводства".</w:t>
      </w:r>
    </w:p>
    <w:p w:rsidR="00F30E90" w:rsidRPr="00A65993" w:rsidRDefault="00F30E90" w:rsidP="00F30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8. 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 xml:space="preserve"> обеспечивает полную конфиденциальность фактов подачи сотрудником уведомления, а также гарантирует, что это никоим образом не послужит основанием для ограничения его трудовых и иных прав и обязанностей (в том числе не повлечёт перевод на нижестоящую должность, лишение или снижение размера премии, перенос времени отпуска, привлечение к дисциплинарной ответственности и проч.).</w:t>
      </w:r>
    </w:p>
    <w:p w:rsidR="00F30E90" w:rsidRPr="00A65993" w:rsidRDefault="00F30E90" w:rsidP="00F30E9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sz w:val="24"/>
          <w:szCs w:val="24"/>
        </w:rPr>
        <w:t>9. 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sz w:val="24"/>
          <w:szCs w:val="24"/>
        </w:rPr>
        <w:t xml:space="preserve"> гарантирует отсутствие претензий и негативных последствий в карьерном, финансовом и ином плане в случае отказа сотрудника от совершения коррупционных действий, даже если такой отказ приведёт к прямым финансовым и иным потерям для самой </w:t>
      </w:r>
      <w:r w:rsidR="00A65993" w:rsidRPr="00A65993">
        <w:rPr>
          <w:rFonts w:ascii="Times New Roman" w:hAnsi="Times New Roman"/>
          <w:sz w:val="24"/>
          <w:szCs w:val="24"/>
        </w:rPr>
        <w:t>Музея</w:t>
      </w:r>
      <w:r w:rsidRPr="00A65993">
        <w:rPr>
          <w:rFonts w:ascii="Times New Roman" w:hAnsi="Times New Roman"/>
          <w:sz w:val="24"/>
          <w:szCs w:val="24"/>
        </w:rPr>
        <w:t>.</w:t>
      </w:r>
    </w:p>
    <w:p w:rsidR="00F30E90" w:rsidRPr="00A65993" w:rsidRDefault="00F30E90" w:rsidP="00A65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93">
        <w:rPr>
          <w:rFonts w:ascii="Times New Roman" w:hAnsi="Times New Roman"/>
          <w:bCs/>
          <w:sz w:val="24"/>
          <w:szCs w:val="24"/>
        </w:rPr>
        <w:t>10.</w:t>
      </w:r>
      <w:r w:rsidRPr="00A65993">
        <w:rPr>
          <w:rFonts w:ascii="Times New Roman" w:hAnsi="Times New Roman"/>
          <w:sz w:val="24"/>
          <w:szCs w:val="24"/>
        </w:rPr>
        <w:t xml:space="preserve"> Неисполнение возложенных на сотрудников обязанностей, установленных настоящим Положением, </w:t>
      </w:r>
      <w:r w:rsidRPr="00A65993">
        <w:rPr>
          <w:rFonts w:ascii="Times New Roman" w:hAnsi="Times New Roman"/>
          <w:spacing w:val="-4"/>
          <w:sz w:val="24"/>
          <w:szCs w:val="24"/>
        </w:rPr>
        <w:t>может послужить основанием для привлечения к дисциплинарной, административной, уголовной и гражданско-правовой ответственности при наличии оснований, предусмотренных</w:t>
      </w:r>
      <w:r w:rsidRPr="00A65993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731F1B" w:rsidRPr="00A65993" w:rsidRDefault="00F30E90" w:rsidP="00A65993">
      <w:pPr>
        <w:jc w:val="both"/>
      </w:pPr>
      <w:r w:rsidRPr="00A65993">
        <w:rPr>
          <w:rFonts w:ascii="Times New Roman" w:hAnsi="Times New Roman"/>
          <w:bCs/>
          <w:sz w:val="24"/>
          <w:szCs w:val="24"/>
        </w:rPr>
        <w:t xml:space="preserve">Лицо, виновное в совершении коррупционного нарушения, обязано возместить в полном объёме ущерб, причинённый </w:t>
      </w:r>
      <w:r w:rsidR="00A05AFA">
        <w:rPr>
          <w:rFonts w:ascii="Times New Roman" w:hAnsi="Times New Roman"/>
          <w:spacing w:val="-4"/>
          <w:sz w:val="24"/>
          <w:szCs w:val="24"/>
        </w:rPr>
        <w:t>ДОО</w:t>
      </w:r>
      <w:r w:rsidRPr="00A65993">
        <w:rPr>
          <w:rFonts w:ascii="Times New Roman" w:hAnsi="Times New Roman"/>
          <w:bCs/>
          <w:sz w:val="24"/>
          <w:szCs w:val="24"/>
        </w:rPr>
        <w:t xml:space="preserve"> и его работникам.</w:t>
      </w:r>
    </w:p>
    <w:sectPr w:rsidR="00731F1B" w:rsidRPr="00A65993" w:rsidSect="004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E90"/>
    <w:rsid w:val="000F6DE6"/>
    <w:rsid w:val="00143C5D"/>
    <w:rsid w:val="004C56E7"/>
    <w:rsid w:val="00731F1B"/>
    <w:rsid w:val="008B5F02"/>
    <w:rsid w:val="00993590"/>
    <w:rsid w:val="00A05AFA"/>
    <w:rsid w:val="00A20F2C"/>
    <w:rsid w:val="00A65993"/>
    <w:rsid w:val="00F3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9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20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20F2C"/>
    <w:pPr>
      <w:suppressAutoHyphens/>
      <w:overflowPunct w:val="0"/>
      <w:spacing w:after="0"/>
      <w:ind w:firstLine="709"/>
      <w:jc w:val="both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20F2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A20F2C"/>
  </w:style>
  <w:style w:type="character" w:customStyle="1" w:styleId="a9">
    <w:name w:val="Без интервала Знак"/>
    <w:basedOn w:val="a0"/>
    <w:link w:val="a8"/>
    <w:uiPriority w:val="1"/>
    <w:locked/>
    <w:rsid w:val="00A2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9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20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20F2C"/>
    <w:pPr>
      <w:suppressAutoHyphens/>
      <w:overflowPunct w:val="0"/>
      <w:spacing w:after="0"/>
      <w:ind w:firstLine="709"/>
      <w:jc w:val="both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20F2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A20F2C"/>
  </w:style>
  <w:style w:type="character" w:customStyle="1" w:styleId="a9">
    <w:name w:val="Без интервала Знак"/>
    <w:basedOn w:val="a0"/>
    <w:link w:val="a8"/>
    <w:uiPriority w:val="1"/>
    <w:locked/>
    <w:rsid w:val="00A20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85E442E5FC340761D4936F2F2C510A52F90E4D87ACE68D94123882E5F7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ОБУК КГД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8</cp:revision>
  <cp:lastPrinted>2015-11-10T12:25:00Z</cp:lastPrinted>
  <dcterms:created xsi:type="dcterms:W3CDTF">2020-07-29T06:46:00Z</dcterms:created>
  <dcterms:modified xsi:type="dcterms:W3CDTF">2021-08-25T06:41:00Z</dcterms:modified>
</cp:coreProperties>
</file>